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E12E08" w:rsidP="00E12E08">
      <w:pPr>
        <w:jc w:val="center"/>
      </w:pPr>
    </w:p>
    <w:p w:rsidR="00E12E08" w:rsidRDefault="00BA23BA" w:rsidP="00E12E08">
      <w:pPr>
        <w:jc w:val="center"/>
      </w:pPr>
      <w:r>
        <w:t>Information Systems Best Practices</w:t>
      </w:r>
    </w:p>
    <w:p w:rsidR="00E12E08" w:rsidRDefault="00BA23BA" w:rsidP="00E12E08">
      <w:pPr>
        <w:jc w:val="center"/>
      </w:pPr>
      <w:r>
        <w:t>Student’s Name</w:t>
      </w:r>
    </w:p>
    <w:p w:rsidR="00E12E08" w:rsidRDefault="00BA23BA" w:rsidP="00E12E08">
      <w:pPr>
        <w:jc w:val="center"/>
      </w:pPr>
      <w:r>
        <w:t>Institutional Affiliation</w:t>
      </w:r>
    </w:p>
    <w:p w:rsidR="00E12E08" w:rsidRDefault="00E12E08" w:rsidP="00E12E08"/>
    <w:p w:rsidR="0047532F" w:rsidRDefault="0047532F" w:rsidP="00E12E08"/>
    <w:p w:rsidR="00E12E08" w:rsidRDefault="00E12E08" w:rsidP="00E12E08"/>
    <w:p w:rsidR="00E12E08" w:rsidRDefault="00E12E08" w:rsidP="00E12E08"/>
    <w:p w:rsidR="00E12E08" w:rsidRDefault="00E12E08" w:rsidP="00E12E08"/>
    <w:p w:rsidR="00E12E08" w:rsidRDefault="00E12E08" w:rsidP="00E12E08"/>
    <w:p w:rsidR="00E12E08" w:rsidRDefault="00E12E08" w:rsidP="00E12E08"/>
    <w:p w:rsidR="00E12E08" w:rsidRDefault="00BA23BA" w:rsidP="00E12E08">
      <w:pPr>
        <w:ind w:firstLine="720"/>
      </w:pPr>
      <w:r>
        <w:lastRenderedPageBreak/>
        <w:t>Every day, attacks are reported that are aimed at stealing valuable and confidential information from organizations. The database of the servers of an organization is always the primary focus in such cases. According to the Verizon Data Breach Investigatio</w:t>
      </w:r>
      <w:r>
        <w:t xml:space="preserve">n Report in 2015, the organizational databases are always the most compromised assets during such attacks. Databases are </w:t>
      </w:r>
      <w:r w:rsidR="0047532F">
        <w:t>the target since</w:t>
      </w:r>
      <w:r>
        <w:t xml:space="preserve"> they are the heart of the organization. They store all the crucial information regarding customers as well as other co</w:t>
      </w:r>
      <w:r>
        <w:t xml:space="preserve">nfidential data of the business. </w:t>
      </w:r>
      <w:r w:rsidR="00BB5158">
        <w:t xml:space="preserve">However, most organizations are not doing enough to protect these essential assets. </w:t>
      </w:r>
      <w:r>
        <w:t xml:space="preserve">Therefore, </w:t>
      </w:r>
      <w:r w:rsidR="00BB5158">
        <w:t>much</w:t>
      </w:r>
      <w:r>
        <w:t xml:space="preserve"> is needed to be done in securing organizational information than what many organizations are doing currently. </w:t>
      </w:r>
    </w:p>
    <w:p w:rsidR="0047532F" w:rsidRDefault="0047532F" w:rsidP="00E12E08">
      <w:pPr>
        <w:ind w:firstLine="720"/>
      </w:pPr>
    </w:p>
    <w:p w:rsidR="00E12E08" w:rsidRPr="00E12E08" w:rsidRDefault="00BA23BA" w:rsidP="00E12E08">
      <w:pPr>
        <w:rPr>
          <w:b/>
          <w:bCs/>
        </w:rPr>
      </w:pPr>
      <w:r w:rsidRPr="00E12E08">
        <w:rPr>
          <w:b/>
          <w:bCs/>
        </w:rPr>
        <w:t xml:space="preserve">Strategic analysis decisions </w:t>
      </w:r>
    </w:p>
    <w:p w:rsidR="00E12E08" w:rsidRDefault="00BA23BA" w:rsidP="00E12E08">
      <w:pPr>
        <w:ind w:firstLine="720"/>
      </w:pPr>
      <w:r>
        <w:t xml:space="preserve">The management of strategies in an organization has become a dynamic as well as an ongoing process that can assess the organization in its industrial setting. Strategic management determines whether the entrepreneurial idea </w:t>
      </w:r>
      <w:r>
        <w:t>that has been invented is viable by the assessment of the strategies that are put into place</w:t>
      </w:r>
      <w:r w:rsidR="0070058C">
        <w:t xml:space="preserve"> (Maurer, 2015)</w:t>
      </w:r>
      <w:r>
        <w:t>. In the present day, with the increased technological know-how, strategic decisions makers are supposed to be cognizant of the new trends that are e</w:t>
      </w:r>
      <w:r>
        <w:t>merging in the sector of information technology in organizations and the broader spectrum. The developments in technology thereby are essential in the determination of the direction where the organization is headed to over the coming years</w:t>
      </w:r>
      <w:r w:rsidR="0070058C">
        <w:t xml:space="preserve"> (Maurer, 2015)</w:t>
      </w:r>
      <w:r>
        <w:t xml:space="preserve">. </w:t>
      </w:r>
      <w:r>
        <w:t xml:space="preserve">Presently, many organizations have accepted the norm of incorporation of information technology in their strategic analysis </w:t>
      </w:r>
      <w:r w:rsidR="00BB5158">
        <w:t>decision-making</w:t>
      </w:r>
      <w:r>
        <w:t xml:space="preserve"> processes. The latest innovations in the globe might have altered the workplace nature. New technologies implementat</w:t>
      </w:r>
      <w:r>
        <w:t xml:space="preserve">ion in an organization is deemed to be beneficial to increasing process efficiency. Therefore, in the attempts to appreciate the </w:t>
      </w:r>
      <w:r>
        <w:lastRenderedPageBreak/>
        <w:t>impacts that strategic decision-making processes in organizations, it is pertinent to recognize the emerging trends in informat</w:t>
      </w:r>
      <w:r>
        <w:t xml:space="preserve">ion technology. </w:t>
      </w:r>
    </w:p>
    <w:p w:rsidR="00E12E08" w:rsidRDefault="00BA23BA" w:rsidP="00E12E08">
      <w:pPr>
        <w:ind w:firstLine="720"/>
      </w:pPr>
      <w:r>
        <w:t>Environmental scanning forms the basis of all the crucial strategic analysis decision that should be watched over in the next few years</w:t>
      </w:r>
      <w:r w:rsidR="0070058C">
        <w:t xml:space="preserve"> (Kramer &amp; Wagner, 2019)</w:t>
      </w:r>
      <w:r>
        <w:t xml:space="preserve">. It establishes an integral part in the management of strategic analysis since </w:t>
      </w:r>
      <w:r>
        <w:t>the findings from this process can be used as can be used in the development of new strategies or as well be used to re-engineer businesses</w:t>
      </w:r>
      <w:r w:rsidR="0070058C">
        <w:t xml:space="preserve"> (Rivas, 2019)</w:t>
      </w:r>
      <w:r>
        <w:t>. In the future, the majority of organizations are expected to leverage Geographical Information System</w:t>
      </w:r>
      <w:r>
        <w:t>s (GIS) which is a new technology that can be used in scanning the environment in efforts to monitor customers, competitors, and suppliers as well as monitoring the environment is fundamental to an organization since it enables its strategic location withi</w:t>
      </w:r>
      <w:r>
        <w:t>n the market</w:t>
      </w:r>
      <w:r w:rsidR="0070058C">
        <w:t xml:space="preserve"> (Rivas, 2019)</w:t>
      </w:r>
      <w:r>
        <w:t xml:space="preserve">. The new systems of innovation should be designed to conduct the scanning of the environment so that changes can be identified both in the internal and the external environment as well as the available opportunities and threats. </w:t>
      </w:r>
      <w:r>
        <w:t>In general, the future is expected to have many organizations adopting the GIS technology since it supports the gathering as well as analysis of information that concerns the internal and the external environment of businesses and therefore forming a criti</w:t>
      </w:r>
      <w:r>
        <w:t>cal phase in the strategic process analysis</w:t>
      </w:r>
      <w:r w:rsidR="0070058C">
        <w:t xml:space="preserve"> (Kramer &amp;Wagner, 2019)</w:t>
      </w:r>
      <w:r>
        <w:t xml:space="preserve">. </w:t>
      </w:r>
    </w:p>
    <w:p w:rsidR="0047532F" w:rsidRDefault="00BA23BA" w:rsidP="00E12E08">
      <w:pPr>
        <w:ind w:firstLine="720"/>
      </w:pPr>
      <w:r>
        <w:t>Besides, SWOT analysis forms another strategic analysis decision in organizations that is imperative to its success and the future of SWOT analysis in an organization depends on information technology. Organizations are currently adopting the best tools fo</w:t>
      </w:r>
      <w:r>
        <w:t>r competitive intelligence that are used in conducting a SWOT analysis. In is prudent to realize that for any start-up company to thrive, it is mandatory to perform a detailed strategic analysis of the strengths, weaknesses, opportunities, and threats. The</w:t>
      </w:r>
      <w:r>
        <w:t xml:space="preserve"> organization is using the tools for </w:t>
      </w:r>
      <w:r>
        <w:lastRenderedPageBreak/>
        <w:t>competitive intelligence such as the SEMrush to gather information about the behavior of the competitors as well as the resources competition. Besides, the tool can use the available data to predict the future trends of</w:t>
      </w:r>
      <w:r>
        <w:t xml:space="preserve"> the competitor in the market</w:t>
      </w:r>
      <w:r w:rsidR="0070058C">
        <w:t xml:space="preserve"> (Savoie, 2016)</w:t>
      </w:r>
      <w:r>
        <w:t>. Therefore, the tools are essential as they help organizations to determine their rival firms that they should compete with.</w:t>
      </w:r>
    </w:p>
    <w:p w:rsidR="00E12E08" w:rsidRDefault="00BA23BA" w:rsidP="00E12E08">
      <w:pPr>
        <w:ind w:firstLine="720"/>
      </w:pPr>
      <w:r>
        <w:t xml:space="preserve"> </w:t>
      </w:r>
    </w:p>
    <w:p w:rsidR="0047532F" w:rsidRDefault="00BA23BA" w:rsidP="00E12E08">
      <w:pPr>
        <w:rPr>
          <w:b/>
          <w:bCs/>
        </w:rPr>
      </w:pPr>
      <w:r w:rsidRPr="00E12E08">
        <w:rPr>
          <w:b/>
          <w:bCs/>
        </w:rPr>
        <w:t xml:space="preserve">Potential changes in IT related to innovation and processes of the organization. </w:t>
      </w:r>
    </w:p>
    <w:p w:rsidR="00E12E08" w:rsidRPr="00E12E08" w:rsidRDefault="00BA23BA" w:rsidP="00E12E08">
      <w:pPr>
        <w:ind w:firstLine="720"/>
        <w:rPr>
          <w:b/>
          <w:bCs/>
        </w:rPr>
      </w:pPr>
      <w:r>
        <w:t>Re</w:t>
      </w:r>
      <w:r>
        <w:t>-organization of the operations of administration forms an imminent example of a potential change in an organization. The banking industry, for instance, can form the basis of reorganization can work. The future of the banking industry will probably reduce</w:t>
      </w:r>
      <w:r>
        <w:t xml:space="preserve"> the costs of serving their clients through the utilization of technologies like the toll-free lines and the ATMs. Besides, the cost of operations in the banking industry has been reducing in the recent past, and the trend is expected to continue for the c</w:t>
      </w:r>
      <w:r>
        <w:t>oming years. The reduction of the costs incurred per every transaction can be attributed to the decreased amount of labor in the banking industry.</w:t>
      </w:r>
    </w:p>
    <w:p w:rsidR="00E12E08" w:rsidRPr="00E12E08" w:rsidRDefault="00BA23BA" w:rsidP="00E12E08">
      <w:pPr>
        <w:ind w:firstLine="720"/>
        <w:rPr>
          <w:b/>
          <w:bCs/>
        </w:rPr>
      </w:pPr>
      <w:r>
        <w:t xml:space="preserve">Additionally, the process of communication is another change that is related to information technology in an </w:t>
      </w:r>
      <w:r>
        <w:t>organization</w:t>
      </w:r>
      <w:r w:rsidR="0070058C">
        <w:t xml:space="preserve"> (Savoie, 2016)</w:t>
      </w:r>
      <w:r>
        <w:t>. It is irrefutable emails, websites, and other social media platforms have become excellent tools of communication with customers in an organization. Unlike in the conventional ways of doing advertisements on TVs and radios, the</w:t>
      </w:r>
      <w:r>
        <w:t xml:space="preserve"> future holds a brighter spectrum of the communication industry, and industries might probably capitalize on emails-marketing and other social media platforms for advertisements. Changes in information technology are deemed to allow exchange of secure and </w:t>
      </w:r>
      <w:r>
        <w:t>valuable information by stakeholders within a short time. Organizations as well will be able to receive feedback from the customers in online platforms like Twitter and Facebook.</w:t>
      </w:r>
    </w:p>
    <w:p w:rsidR="00E12E08" w:rsidRDefault="00BA23BA" w:rsidP="00E12E08">
      <w:pPr>
        <w:ind w:firstLine="720"/>
      </w:pPr>
      <w:r>
        <w:lastRenderedPageBreak/>
        <w:t>However, information systems pose threats in information security like the se</w:t>
      </w:r>
      <w:r>
        <w:t>nding of crucial information through an email or message. In most cases, sensitive information is sent via emails, and this forms a potential risk. However, such risks can be mitigated through setting up analyzers of the network server, which can filter at</w:t>
      </w:r>
      <w:r>
        <w:t>tachments as well as keywords. Moreover, sensitive information can be blocked from getting to unauthorized persons or any third party.</w:t>
      </w:r>
    </w:p>
    <w:p w:rsidR="00E12E08" w:rsidRDefault="00FD4D5D" w:rsidP="00E12E08">
      <w:pPr>
        <w:ind w:firstLine="720"/>
      </w:pPr>
      <w:r>
        <w:t>Furthermore</w:t>
      </w:r>
      <w:r w:rsidR="00BA23BA">
        <w:t>, another potential risk that can surface the internet is the exploitation of crucial information through sof</w:t>
      </w:r>
      <w:r w:rsidR="00BA23BA">
        <w:t>tware hacking such as Citrix, phishing, keyloggers, and terminal services. In the mitigation of such risks, it is crucial to enable file permissions and substantial share. It is recommendable that tighter security controls are allowed to maintain monitorin</w:t>
      </w:r>
      <w:r w:rsidR="00BA23BA">
        <w:t xml:space="preserve">g of real-time login. Finally, another risk that can surface is the usage of the insecure network. The risk can be mitigated through setting up a </w:t>
      </w:r>
      <w:r w:rsidR="00BB5158">
        <w:t>firewall, which</w:t>
      </w:r>
      <w:r w:rsidR="00BA23BA">
        <w:t xml:space="preserve"> can restrict other people from accessing the web or as well use VPN to connect remotely. </w:t>
      </w:r>
    </w:p>
    <w:p w:rsidR="006B2BBC" w:rsidRDefault="00BA23BA" w:rsidP="00E12E08">
      <w:pPr>
        <w:ind w:firstLine="720"/>
      </w:pPr>
      <w:r>
        <w:t>There</w:t>
      </w:r>
      <w:r>
        <w:t xml:space="preserve"> are examples of external information intruders, and a vivid example is a breakage by an intruder. Cases are reported where locks are broken, and intruders get access to computers. Such incidences can be choreographed from the inside of an organization or </w:t>
      </w:r>
      <w:r>
        <w:t>as well from an outside party. In mitigations of such risks, computer rooms should be heavily secured at all times. Also, there should be a thorough screening of employees before they are employed to verify their honesty.</w:t>
      </w:r>
    </w:p>
    <w:p w:rsidR="00AC527B" w:rsidRDefault="00AC527B" w:rsidP="00E12E08"/>
    <w:p w:rsidR="00AC527B" w:rsidRDefault="00AC527B" w:rsidP="00E12E08"/>
    <w:p w:rsidR="00AC527B" w:rsidRDefault="00AC527B" w:rsidP="00E12E08"/>
    <w:p w:rsidR="00AC527B" w:rsidRDefault="00AC527B" w:rsidP="00E12E08"/>
    <w:p w:rsidR="00AC527B" w:rsidRDefault="00AC527B" w:rsidP="00E12E08"/>
    <w:p w:rsidR="0070058C" w:rsidRDefault="0070058C" w:rsidP="00E12E08"/>
    <w:p w:rsidR="0070058C" w:rsidRDefault="0070058C" w:rsidP="00E12E08">
      <w:bookmarkStart w:id="0" w:name="_GoBack"/>
      <w:bookmarkEnd w:id="0"/>
    </w:p>
    <w:p w:rsidR="00E12E08" w:rsidRDefault="00BA23BA" w:rsidP="00AC527B">
      <w:pPr>
        <w:jc w:val="center"/>
      </w:pPr>
      <w:r>
        <w:t>References</w:t>
      </w:r>
    </w:p>
    <w:p w:rsidR="00AC527B" w:rsidRPr="00AC527B" w:rsidRDefault="00BA23BA" w:rsidP="00AC527B">
      <w:pPr>
        <w:ind w:left="720" w:hanging="720"/>
        <w:contextualSpacing/>
      </w:pPr>
      <w:r w:rsidRPr="00AC527B">
        <w:rPr>
          <w:shd w:val="clear" w:color="auto" w:fill="FFFFFF"/>
        </w:rPr>
        <w:t>Kramer, J. D., &amp;</w:t>
      </w:r>
      <w:r w:rsidRPr="00AC527B">
        <w:rPr>
          <w:shd w:val="clear" w:color="auto" w:fill="FFFFFF"/>
        </w:rPr>
        <w:t xml:space="preserve"> Wagner, T. J., U.S.A.F. (2019). DEVELOPMENTAL TEST and REQUIREMENTS: Best practices of successful INFORMATION SYSTEMS USING AGILE METHODS.</w:t>
      </w:r>
      <w:r w:rsidRPr="00AC527B">
        <w:rPr>
          <w:i/>
          <w:iCs/>
          <w:shd w:val="clear" w:color="auto" w:fill="FFFFFF"/>
        </w:rPr>
        <w:t> Defense AR Journal, 26</w:t>
      </w:r>
      <w:r w:rsidRPr="00AC527B">
        <w:rPr>
          <w:shd w:val="clear" w:color="auto" w:fill="FFFFFF"/>
        </w:rPr>
        <w:t>(2), 128-150. doi:http://dx.doi.org/10.22594/dau.19-819.26.02</w:t>
      </w:r>
    </w:p>
    <w:p w:rsidR="00AC527B" w:rsidRPr="00AC527B" w:rsidRDefault="00BA23BA" w:rsidP="00AC527B">
      <w:pPr>
        <w:ind w:left="720" w:hanging="720"/>
        <w:contextualSpacing/>
      </w:pPr>
      <w:r w:rsidRPr="00AC527B">
        <w:t xml:space="preserve">Maurer, R. (2015). Top Database </w:t>
      </w:r>
      <w:r w:rsidRPr="00AC527B">
        <w:t>Security Threats and How to Mitigate Them. Retrieved 17 July 2019, from https://www.shrm.org/resourcesandtools/hr-topics/risk-management/pages/top-database-security-threats.aspx</w:t>
      </w:r>
    </w:p>
    <w:p w:rsidR="00AC527B" w:rsidRPr="00AC527B" w:rsidRDefault="00BA23BA" w:rsidP="00AC527B">
      <w:pPr>
        <w:ind w:left="720" w:hanging="720"/>
        <w:contextualSpacing/>
      </w:pPr>
      <w:r w:rsidRPr="00AC527B">
        <w:t>Rivas, G. (2019). IT Management: 5 Best Practices for Success. Retrieved 17 Ju</w:t>
      </w:r>
      <w:r w:rsidRPr="00AC527B">
        <w:t>ly 2019, from https://www.gb-advisors.com/it-management-best-practices/</w:t>
      </w:r>
    </w:p>
    <w:p w:rsidR="00AC527B" w:rsidRPr="00AC527B" w:rsidRDefault="00BA23BA" w:rsidP="00AC527B">
      <w:pPr>
        <w:ind w:left="720" w:hanging="720"/>
        <w:contextualSpacing/>
      </w:pPr>
      <w:r w:rsidRPr="00AC527B">
        <w:rPr>
          <w:shd w:val="clear" w:color="auto" w:fill="FFFFFF"/>
        </w:rPr>
        <w:t>Savoie, M. (2016). </w:t>
      </w:r>
      <w:r w:rsidRPr="00AC527B">
        <w:rPr>
          <w:i/>
          <w:iCs/>
          <w:shd w:val="clear" w:color="auto" w:fill="FFFFFF"/>
        </w:rPr>
        <w:t>Building Successful Information Systems: Five Best Practices to Ensure Organizational Effectiveness and Profitability</w:t>
      </w:r>
      <w:r w:rsidRPr="00AC527B">
        <w:rPr>
          <w:shd w:val="clear" w:color="auto" w:fill="FFFFFF"/>
        </w:rPr>
        <w:t>. Business Expert Press.</w:t>
      </w:r>
    </w:p>
    <w:sectPr w:rsidR="00AC527B" w:rsidRPr="00AC527B" w:rsidSect="00E12E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23BA" w:rsidRDefault="00BA23BA" w:rsidP="0004133D">
      <w:pPr>
        <w:spacing w:line="240" w:lineRule="auto"/>
      </w:pPr>
      <w:r>
        <w:separator/>
      </w:r>
    </w:p>
  </w:endnote>
  <w:endnote w:type="continuationSeparator" w:id="1">
    <w:p w:rsidR="00BA23BA" w:rsidRDefault="00BA23BA" w:rsidP="0004133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23BA" w:rsidRDefault="00BA23BA" w:rsidP="0004133D">
      <w:pPr>
        <w:spacing w:line="240" w:lineRule="auto"/>
      </w:pPr>
      <w:r>
        <w:separator/>
      </w:r>
    </w:p>
  </w:footnote>
  <w:footnote w:type="continuationSeparator" w:id="1">
    <w:p w:rsidR="00BA23BA" w:rsidRDefault="00BA23BA" w:rsidP="0004133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08" w:rsidRDefault="00BA23BA" w:rsidP="00E12E08">
    <w:pPr>
      <w:pStyle w:val="Header"/>
      <w:jc w:val="right"/>
    </w:pPr>
    <w:r>
      <w:t xml:space="preserve">INFORMATION SYSTEMS BEST PRACTICES </w:t>
    </w:r>
    <w:r>
      <w:tab/>
    </w:r>
    <w:sdt>
      <w:sdtPr>
        <w:id w:val="695432360"/>
        <w:docPartObj>
          <w:docPartGallery w:val="Page Numbers (Top of Page)"/>
          <w:docPartUnique/>
        </w:docPartObj>
      </w:sdtPr>
      <w:sdtEndPr>
        <w:rPr>
          <w:noProof/>
        </w:rPr>
      </w:sdtEndPr>
      <w:sdtContent>
        <w:r w:rsidR="0004133D">
          <w:fldChar w:fldCharType="begin"/>
        </w:r>
        <w:r>
          <w:instrText xml:space="preserve"> PAGE   \* MERGEFORMAT </w:instrText>
        </w:r>
        <w:r w:rsidR="0004133D">
          <w:fldChar w:fldCharType="separate"/>
        </w:r>
        <w:r w:rsidR="00FD4D5D">
          <w:rPr>
            <w:noProof/>
          </w:rPr>
          <w:t>5</w:t>
        </w:r>
        <w:r w:rsidR="0004133D">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E08" w:rsidRDefault="00BA23BA" w:rsidP="00E12E08">
    <w:pPr>
      <w:pStyle w:val="Header"/>
      <w:jc w:val="right"/>
    </w:pPr>
    <w:r>
      <w:t xml:space="preserve">Running head: INFORMATION SYSTEMS BEST PRACTICES </w:t>
    </w:r>
    <w:r>
      <w:tab/>
    </w:r>
    <w:sdt>
      <w:sdtPr>
        <w:id w:val="483514224"/>
        <w:docPartObj>
          <w:docPartGallery w:val="Page Numbers (Top of Page)"/>
          <w:docPartUnique/>
        </w:docPartObj>
      </w:sdtPr>
      <w:sdtEndPr>
        <w:rPr>
          <w:noProof/>
        </w:rPr>
      </w:sdtEndPr>
      <w:sdtContent>
        <w:r w:rsidR="0004133D">
          <w:fldChar w:fldCharType="begin"/>
        </w:r>
        <w:r>
          <w:instrText xml:space="preserve"> PAGE   \* MERGEFORMAT </w:instrText>
        </w:r>
        <w:r w:rsidR="0004133D">
          <w:fldChar w:fldCharType="separate"/>
        </w:r>
        <w:r w:rsidR="00BB5158">
          <w:rPr>
            <w:noProof/>
          </w:rPr>
          <w:t>1</w:t>
        </w:r>
        <w:r w:rsidR="0004133D">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1505"/>
    <w:rsid w:val="0004133D"/>
    <w:rsid w:val="001F1505"/>
    <w:rsid w:val="003D3A08"/>
    <w:rsid w:val="00427445"/>
    <w:rsid w:val="0047532F"/>
    <w:rsid w:val="004A3AD6"/>
    <w:rsid w:val="00551426"/>
    <w:rsid w:val="006B2BBC"/>
    <w:rsid w:val="0070058C"/>
    <w:rsid w:val="00757057"/>
    <w:rsid w:val="0081721B"/>
    <w:rsid w:val="00827FD3"/>
    <w:rsid w:val="00916C14"/>
    <w:rsid w:val="00AC527B"/>
    <w:rsid w:val="00AC705C"/>
    <w:rsid w:val="00BA23BA"/>
    <w:rsid w:val="00BB5158"/>
    <w:rsid w:val="00BE1026"/>
    <w:rsid w:val="00C1195D"/>
    <w:rsid w:val="00E12E08"/>
    <w:rsid w:val="00FD4D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0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E08"/>
    <w:pPr>
      <w:tabs>
        <w:tab w:val="center" w:pos="4680"/>
        <w:tab w:val="right" w:pos="9360"/>
      </w:tabs>
      <w:spacing w:line="240" w:lineRule="auto"/>
    </w:pPr>
  </w:style>
  <w:style w:type="character" w:customStyle="1" w:styleId="HeaderChar">
    <w:name w:val="Header Char"/>
    <w:basedOn w:val="DefaultParagraphFont"/>
    <w:link w:val="Header"/>
    <w:uiPriority w:val="99"/>
    <w:rsid w:val="00E12E08"/>
  </w:style>
  <w:style w:type="paragraph" w:styleId="Footer">
    <w:name w:val="footer"/>
    <w:basedOn w:val="Normal"/>
    <w:link w:val="FooterChar"/>
    <w:uiPriority w:val="99"/>
    <w:unhideWhenUsed/>
    <w:rsid w:val="00E12E08"/>
    <w:pPr>
      <w:tabs>
        <w:tab w:val="center" w:pos="4680"/>
        <w:tab w:val="right" w:pos="9360"/>
      </w:tabs>
      <w:spacing w:line="240" w:lineRule="auto"/>
    </w:pPr>
  </w:style>
  <w:style w:type="character" w:customStyle="1" w:styleId="FooterChar">
    <w:name w:val="Footer Char"/>
    <w:basedOn w:val="DefaultParagraphFont"/>
    <w:link w:val="Footer"/>
    <w:uiPriority w:val="99"/>
    <w:rsid w:val="00E12E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6</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Ondieki Dancan</dc:creator>
  <cp:lastModifiedBy>ANTONY BJ</cp:lastModifiedBy>
  <cp:revision>3</cp:revision>
  <dcterms:created xsi:type="dcterms:W3CDTF">2019-07-17T14:22:00Z</dcterms:created>
  <dcterms:modified xsi:type="dcterms:W3CDTF">2019-07-17T19:49:00Z</dcterms:modified>
</cp:coreProperties>
</file>